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F84A9" w14:textId="1EFEC8B9" w:rsidR="00082C8F" w:rsidRDefault="00082C8F" w:rsidP="00082C8F">
      <w:pPr>
        <w:spacing w:before="120" w:after="120"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F6734FA" wp14:editId="25683782">
            <wp:extent cx="1600200" cy="1391285"/>
            <wp:effectExtent l="0" t="0" r="0" b="0"/>
            <wp:docPr id="92052256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522568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A98C" w14:textId="5D794D18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52D5C088" w:rsidR="00E633E9" w:rsidRPr="00306D44" w:rsidRDefault="00197CBC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Our complaints policy is issued to all families as part of the registration process.  It is also available on request</w:t>
      </w:r>
      <w:r>
        <w:rPr>
          <w:rFonts w:ascii="Arial" w:hAnsi="Arial" w:cs="Arial"/>
          <w:bCs/>
          <w:sz w:val="22"/>
          <w:szCs w:val="22"/>
        </w:rPr>
        <w:t xml:space="preserve"> at any time.</w:t>
      </w:r>
      <w:r w:rsidRPr="00306D44">
        <w:rPr>
          <w:rFonts w:ascii="Arial" w:hAnsi="Arial" w:cs="Arial"/>
          <w:bCs/>
          <w:sz w:val="22"/>
          <w:szCs w:val="22"/>
        </w:rPr>
        <w:t xml:space="preserve"> </w:t>
      </w:r>
      <w:r w:rsidR="00E633E9" w:rsidRPr="00306D44">
        <w:rPr>
          <w:rFonts w:ascii="Arial" w:hAnsi="Arial" w:cs="Arial"/>
          <w:bCs/>
          <w:sz w:val="22"/>
          <w:szCs w:val="22"/>
        </w:rPr>
        <w:t>There is a fair way of dealing with issues as they arise in an informal way, but parents may wish to exercise their right to make a formal complaint.</w:t>
      </w:r>
      <w:r>
        <w:rPr>
          <w:rFonts w:ascii="Arial" w:hAnsi="Arial" w:cs="Arial"/>
          <w:bCs/>
          <w:sz w:val="22"/>
          <w:szCs w:val="22"/>
        </w:rPr>
        <w:t>, Parents</w:t>
      </w:r>
      <w:r w:rsidR="00E633E9" w:rsidRPr="00306D44">
        <w:rPr>
          <w:rFonts w:ascii="Arial" w:hAnsi="Arial" w:cs="Arial"/>
          <w:bCs/>
          <w:sz w:val="22"/>
          <w:szCs w:val="22"/>
        </w:rPr>
        <w:t xml:space="preserve"> are informed of the procedure to do </w:t>
      </w:r>
      <w:proofErr w:type="gramStart"/>
      <w:r w:rsidR="00E633E9" w:rsidRPr="00306D44">
        <w:rPr>
          <w:rFonts w:ascii="Arial" w:hAnsi="Arial" w:cs="Arial"/>
          <w:bCs/>
          <w:sz w:val="22"/>
          <w:szCs w:val="22"/>
        </w:rPr>
        <w:t>this</w:t>
      </w:r>
      <w:proofErr w:type="gramEnd"/>
      <w:r w:rsidR="00E633E9"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B65B93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B65B93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B65B93">
        <w:rPr>
          <w:rFonts w:cs="Arial"/>
          <w:b w:val="0"/>
          <w:sz w:val="22"/>
          <w:szCs w:val="22"/>
        </w:rPr>
        <w:t xml:space="preserve"> he/she has been treated, </w:t>
      </w:r>
      <w:r w:rsidRPr="00B65B93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 w:rsidRPr="00B65B93">
        <w:rPr>
          <w:rFonts w:cs="Arial"/>
          <w:b w:val="0"/>
          <w:sz w:val="22"/>
          <w:szCs w:val="22"/>
        </w:rPr>
        <w:t>Complaint Investigation Record</w:t>
      </w:r>
      <w:r w:rsidRPr="00B65B93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 w:rsidRPr="00B65B93">
        <w:rPr>
          <w:rFonts w:cs="Arial"/>
          <w:b w:val="0"/>
          <w:sz w:val="22"/>
          <w:szCs w:val="22"/>
        </w:rPr>
        <w:t xml:space="preserve">the </w:t>
      </w:r>
      <w:r w:rsidRPr="00B65B93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 w:rsidRPr="00B65B93">
        <w:rPr>
          <w:rFonts w:cs="Arial"/>
          <w:b w:val="0"/>
          <w:sz w:val="22"/>
          <w:szCs w:val="22"/>
        </w:rPr>
        <w:t xml:space="preserve">procedure </w:t>
      </w:r>
      <w:r w:rsidR="00AC6A56" w:rsidRPr="00B65B93">
        <w:rPr>
          <w:rFonts w:cs="Arial"/>
          <w:bCs w:val="0"/>
          <w:sz w:val="22"/>
          <w:szCs w:val="22"/>
        </w:rPr>
        <w:t>6.2 Allegations against staff, volunteers or agency staff</w:t>
      </w:r>
      <w:r w:rsidRPr="00B65B93">
        <w:rPr>
          <w:rFonts w:cs="Arial"/>
          <w:bCs w:val="0"/>
          <w:sz w:val="22"/>
          <w:szCs w:val="22"/>
        </w:rPr>
        <w:t xml:space="preserve"> </w:t>
      </w:r>
      <w:r w:rsidRPr="00B65B93">
        <w:rPr>
          <w:rFonts w:cs="Arial"/>
          <w:b w:val="0"/>
          <w:sz w:val="22"/>
          <w:szCs w:val="22"/>
        </w:rPr>
        <w:t>will be followed</w:t>
      </w:r>
      <w:r w:rsidRPr="00B65B93">
        <w:rPr>
          <w:rFonts w:cs="Arial"/>
          <w:sz w:val="22"/>
          <w:szCs w:val="22"/>
        </w:rPr>
        <w:t>.</w:t>
      </w:r>
    </w:p>
    <w:p w14:paraId="7EF90795" w14:textId="5B474E86" w:rsidR="00181604" w:rsidRPr="00B65B93" w:rsidRDefault="00B65B93" w:rsidP="00B65B9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B65B93">
        <w:rPr>
          <w:rFonts w:ascii="Arial" w:hAnsi="Arial" w:cs="Arial"/>
          <w:sz w:val="22"/>
          <w:szCs w:val="22"/>
        </w:rPr>
        <w:t xml:space="preserve">Where parents/carers are not satisfied that their child is receiving the free </w:t>
      </w:r>
      <w:r>
        <w:rPr>
          <w:rFonts w:ascii="Arial" w:hAnsi="Arial" w:cs="Arial"/>
          <w:sz w:val="22"/>
          <w:szCs w:val="22"/>
        </w:rPr>
        <w:t xml:space="preserve">funding </w:t>
      </w:r>
      <w:r w:rsidRPr="00B65B93">
        <w:rPr>
          <w:rFonts w:ascii="Arial" w:hAnsi="Arial" w:cs="Arial"/>
          <w:sz w:val="22"/>
          <w:szCs w:val="22"/>
        </w:rPr>
        <w:t>entitlement in the correct way (as set out in the funding agreement and Early Education and Childcare Statutory guidance for local authorities</w:t>
      </w:r>
      <w:r>
        <w:rPr>
          <w:rFonts w:ascii="Arial" w:hAnsi="Arial" w:cs="Arial"/>
          <w:sz w:val="22"/>
          <w:szCs w:val="22"/>
        </w:rPr>
        <w:t>)</w:t>
      </w:r>
      <w:r w:rsidRPr="00B65B93">
        <w:rPr>
          <w:rFonts w:ascii="Arial" w:hAnsi="Arial" w:cs="Arial"/>
          <w:sz w:val="22"/>
          <w:szCs w:val="22"/>
        </w:rPr>
        <w:t>, a complain</w:t>
      </w:r>
      <w:r>
        <w:rPr>
          <w:rFonts w:ascii="Arial" w:hAnsi="Arial" w:cs="Arial"/>
          <w:sz w:val="22"/>
          <w:szCs w:val="22"/>
        </w:rPr>
        <w:t>t</w:t>
      </w:r>
      <w:r w:rsidRPr="00B65B93">
        <w:rPr>
          <w:rFonts w:ascii="Arial" w:hAnsi="Arial" w:cs="Arial"/>
          <w:sz w:val="22"/>
          <w:szCs w:val="22"/>
        </w:rPr>
        <w:t xml:space="preserve"> can be submitted directly to the setting manager.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proofErr w:type="gramStart"/>
      <w:r w:rsidRPr="007831E5">
        <w:rPr>
          <w:rFonts w:ascii="Arial" w:hAnsi="Arial" w:cs="Arial"/>
          <w:sz w:val="22"/>
          <w:szCs w:val="22"/>
        </w:rPr>
        <w:t>verbally,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7440B700" w14:textId="42085844" w:rsidR="00082C8F" w:rsidRPr="00404737" w:rsidRDefault="00E633E9" w:rsidP="00404737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If the parent is still not satisfied, then he/she is entitled to appeal the outcome verbally or in writing to the </w:t>
      </w:r>
      <w:r w:rsidR="00082C8F">
        <w:rPr>
          <w:rFonts w:ascii="Arial" w:hAnsi="Arial" w:cs="Arial"/>
          <w:sz w:val="22"/>
          <w:szCs w:val="22"/>
        </w:rPr>
        <w:t>Chairperson</w:t>
      </w:r>
      <w:r w:rsidRPr="007831E5">
        <w:rPr>
          <w:rFonts w:ascii="Arial" w:hAnsi="Arial" w:cs="Arial"/>
          <w:sz w:val="22"/>
          <w:szCs w:val="22"/>
        </w:rPr>
        <w:t xml:space="preserve"> who will pass the matter on to </w:t>
      </w:r>
      <w:r w:rsidR="00082C8F">
        <w:rPr>
          <w:rFonts w:ascii="Arial" w:hAnsi="Arial" w:cs="Arial"/>
          <w:sz w:val="22"/>
          <w:szCs w:val="22"/>
        </w:rPr>
        <w:t>committee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47F16589" w:rsidR="00F93F0E" w:rsidRPr="00C53A29" w:rsidRDefault="00404737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2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5E4E95">
        <w:rPr>
          <w:rFonts w:ascii="Arial" w:hAnsi="Arial" w:cs="Arial"/>
          <w:bCs/>
          <w:sz w:val="22"/>
          <w:szCs w:val="22"/>
        </w:rPr>
        <w:t xml:space="preserve">Alliance </w:t>
      </w:r>
      <w:r w:rsidR="00D13EE6">
        <w:rPr>
          <w:rFonts w:ascii="Arial" w:hAnsi="Arial" w:cs="Arial"/>
          <w:bCs/>
          <w:sz w:val="22"/>
          <w:szCs w:val="22"/>
        </w:rPr>
        <w:t>Publication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7831E5">
      <w:footerReference w:type="default" r:id="rId13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9DFCB" w14:textId="77777777" w:rsidR="008267EE" w:rsidRDefault="008267EE" w:rsidP="00202701">
      <w:r>
        <w:separator/>
      </w:r>
    </w:p>
  </w:endnote>
  <w:endnote w:type="continuationSeparator" w:id="0">
    <w:p w14:paraId="5147A2C7" w14:textId="77777777" w:rsidR="008267EE" w:rsidRDefault="008267EE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D75C" w14:textId="2D475F1A" w:rsidR="002777C3" w:rsidRPr="00082C8F" w:rsidRDefault="002777C3">
    <w:pPr>
      <w:pStyle w:val="Footer"/>
      <w:rPr>
        <w:rFonts w:ascii="Arial" w:hAnsi="Arial" w:cs="Arial"/>
        <w:i/>
        <w:iCs/>
        <w:sz w:val="20"/>
        <w:szCs w:val="20"/>
      </w:rPr>
    </w:pPr>
    <w:r w:rsidRPr="00082C8F">
      <w:rPr>
        <w:rFonts w:ascii="Arial" w:hAnsi="Arial" w:cs="Arial"/>
        <w:i/>
        <w:iCs/>
        <w:sz w:val="20"/>
        <w:szCs w:val="20"/>
      </w:rPr>
      <w:t>Policies &amp; Procedures for the Early Years Alliance 202</w:t>
    </w:r>
    <w:r w:rsidR="003131E7" w:rsidRPr="00082C8F">
      <w:rPr>
        <w:rFonts w:ascii="Arial" w:hAnsi="Arial" w:cs="Arial"/>
        <w:i/>
        <w:iCs/>
        <w:sz w:val="20"/>
        <w:szCs w:val="20"/>
      </w:rPr>
      <w:t>4</w:t>
    </w:r>
  </w:p>
  <w:p w14:paraId="06CB94B6" w14:textId="6AC5F5FF" w:rsidR="00082C8F" w:rsidRPr="00082C8F" w:rsidRDefault="00082C8F">
    <w:pPr>
      <w:pStyle w:val="Footer"/>
      <w:rPr>
        <w:rFonts w:ascii="Arial" w:hAnsi="Arial" w:cs="Arial"/>
        <w:b/>
        <w:bCs/>
        <w:i/>
        <w:iCs/>
        <w:sz w:val="20"/>
        <w:szCs w:val="20"/>
      </w:rPr>
    </w:pPr>
    <w:r w:rsidRPr="00082C8F">
      <w:rPr>
        <w:rFonts w:ascii="Arial" w:hAnsi="Arial" w:cs="Arial"/>
        <w:b/>
        <w:bCs/>
        <w:i/>
        <w:iCs/>
        <w:sz w:val="20"/>
        <w:szCs w:val="20"/>
      </w:rPr>
      <w:t>Complaints Procedure for Parents and Service Users v1.</w:t>
    </w:r>
    <w:r w:rsidR="00404737">
      <w:rPr>
        <w:rFonts w:ascii="Arial" w:hAnsi="Arial" w:cs="Arial"/>
        <w:b/>
        <w:bCs/>
        <w:i/>
        <w:iCs/>
        <w:sz w:val="20"/>
        <w:szCs w:val="20"/>
      </w:rPr>
      <w:t>1</w:t>
    </w:r>
    <w:r w:rsidRPr="00082C8F">
      <w:rPr>
        <w:rFonts w:ascii="Arial" w:hAnsi="Arial" w:cs="Arial"/>
        <w:b/>
        <w:bCs/>
        <w:i/>
        <w:iCs/>
        <w:sz w:val="20"/>
        <w:szCs w:val="20"/>
      </w:rPr>
      <w:t xml:space="preserve"> (</w:t>
    </w:r>
    <w:r w:rsidR="00404737">
      <w:rPr>
        <w:rFonts w:ascii="Arial" w:hAnsi="Arial" w:cs="Arial"/>
        <w:b/>
        <w:bCs/>
        <w:i/>
        <w:iCs/>
        <w:sz w:val="20"/>
        <w:szCs w:val="20"/>
      </w:rPr>
      <w:t>20</w:t>
    </w:r>
    <w:r w:rsidRPr="00082C8F">
      <w:rPr>
        <w:rFonts w:ascii="Arial" w:hAnsi="Arial" w:cs="Arial"/>
        <w:b/>
        <w:bCs/>
        <w:i/>
        <w:iCs/>
        <w:sz w:val="20"/>
        <w:szCs w:val="20"/>
      </w:rPr>
      <w:t>.0</w:t>
    </w:r>
    <w:r w:rsidR="00404737">
      <w:rPr>
        <w:rFonts w:ascii="Arial" w:hAnsi="Arial" w:cs="Arial"/>
        <w:b/>
        <w:bCs/>
        <w:i/>
        <w:iCs/>
        <w:sz w:val="20"/>
        <w:szCs w:val="20"/>
      </w:rPr>
      <w:t>5</w:t>
    </w:r>
    <w:r w:rsidRPr="00082C8F">
      <w:rPr>
        <w:rFonts w:ascii="Arial" w:hAnsi="Arial" w:cs="Arial"/>
        <w:b/>
        <w:bCs/>
        <w:i/>
        <w:iCs/>
        <w:sz w:val="20"/>
        <w:szCs w:val="20"/>
      </w:rPr>
      <w:t>.2024)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42DB3" w14:textId="77777777" w:rsidR="008267EE" w:rsidRDefault="008267EE" w:rsidP="00202701">
      <w:r>
        <w:separator/>
      </w:r>
    </w:p>
  </w:footnote>
  <w:footnote w:type="continuationSeparator" w:id="0">
    <w:p w14:paraId="5DD70BA5" w14:textId="77777777" w:rsidR="008267EE" w:rsidRDefault="008267EE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F702D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2C8F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81604"/>
    <w:rsid w:val="00197CBC"/>
    <w:rsid w:val="001B3192"/>
    <w:rsid w:val="001B597B"/>
    <w:rsid w:val="00202701"/>
    <w:rsid w:val="002100C6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131E7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4737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D23"/>
    <w:rsid w:val="00823FF7"/>
    <w:rsid w:val="008267EE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B93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03E49"/>
    <w:rsid w:val="00D13EE6"/>
    <w:rsid w:val="00D2638E"/>
    <w:rsid w:val="00D31AC9"/>
    <w:rsid w:val="00D550D0"/>
    <w:rsid w:val="00D656B8"/>
    <w:rsid w:val="00D83B46"/>
    <w:rsid w:val="00D866C0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15F3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F2548-544A-48D1-9F79-B7960E05A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Anita Larkins</cp:lastModifiedBy>
  <cp:revision>7</cp:revision>
  <cp:lastPrinted>2011-08-21T11:18:00Z</cp:lastPrinted>
  <dcterms:created xsi:type="dcterms:W3CDTF">2024-04-19T15:47:00Z</dcterms:created>
  <dcterms:modified xsi:type="dcterms:W3CDTF">2024-05-20T16:04:00Z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